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487" w:rsidRPr="003726DD" w:rsidRDefault="00702487" w:rsidP="00702487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 xml:space="preserve">Obrazac </w:t>
      </w:r>
      <w:r w:rsidRPr="003726DD">
        <w:rPr>
          <w:rFonts w:ascii="Times New Roman" w:hAnsi="Times New Roman"/>
          <w:b/>
          <w:sz w:val="28"/>
        </w:rPr>
        <w:t>19.</w:t>
      </w:r>
    </w:p>
    <w:p w:rsidR="00702487" w:rsidRPr="00EC155B" w:rsidRDefault="00702487" w:rsidP="00702487">
      <w:pPr>
        <w:jc w:val="center"/>
        <w:rPr>
          <w:rFonts w:ascii="Times New Roman" w:hAnsi="Times New Roman"/>
          <w:b/>
          <w:sz w:val="28"/>
        </w:rPr>
      </w:pPr>
    </w:p>
    <w:p w:rsidR="00702487" w:rsidRPr="00655B39" w:rsidRDefault="00702487" w:rsidP="00702487">
      <w:pPr>
        <w:jc w:val="both"/>
        <w:rPr>
          <w:rFonts w:ascii="Times New Roman" w:hAnsi="Times New Roman"/>
          <w:sz w:val="24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C2DB2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C2DB2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sud</w:t>
      </w:r>
      <w:r w:rsidRPr="00655B39">
        <w:rPr>
          <w:rFonts w:ascii="Times New Roman" w:hAnsi="Times New Roman"/>
          <w:sz w:val="24"/>
        </w:rPr>
        <w:t xml:space="preserve"> _</w:t>
      </w:r>
      <w:r w:rsidR="00871C59" w:rsidRPr="00871C59">
        <w:rPr>
          <w:rFonts w:ascii="Times New Roman" w:hAnsi="Times New Roman"/>
          <w:sz w:val="24"/>
          <w:u w:val="single"/>
        </w:rPr>
        <w:t>Trgovački sud u Zagrebu</w:t>
      </w:r>
    </w:p>
    <w:p w:rsidR="00702487" w:rsidRPr="00BC2DB2" w:rsidRDefault="00702487" w:rsidP="00702487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Poslovni broj spisa ____</w:t>
      </w:r>
      <w:r w:rsidR="00871C59">
        <w:rPr>
          <w:rFonts w:ascii="Times New Roman" w:hAnsi="Times New Roman"/>
          <w:sz w:val="24"/>
          <w:szCs w:val="24"/>
          <w:u w:val="single"/>
          <w:lang w:val="pl-PL"/>
        </w:rPr>
        <w:t>St-5570/2016_</w:t>
      </w:r>
      <w:r w:rsidRPr="00BC2DB2">
        <w:rPr>
          <w:rFonts w:ascii="Times New Roman" w:hAnsi="Times New Roman"/>
          <w:sz w:val="24"/>
          <w:szCs w:val="24"/>
          <w:lang w:val="pl-PL"/>
        </w:rPr>
        <w:t>_________</w:t>
      </w:r>
    </w:p>
    <w:p w:rsidR="00702487" w:rsidRDefault="00702487" w:rsidP="00702487">
      <w:pPr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A37FBF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C2DB2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 xml:space="preserve">sjedište) </w:t>
      </w:r>
    </w:p>
    <w:p w:rsidR="00871C59" w:rsidRPr="00871C59" w:rsidRDefault="00871C59" w:rsidP="00702487">
      <w:pPr>
        <w:rPr>
          <w:rFonts w:ascii="Times New Roman" w:hAnsi="Times New Roman"/>
          <w:sz w:val="24"/>
          <w:szCs w:val="24"/>
          <w:u w:val="single"/>
          <w:lang w:val="pl-PL"/>
        </w:rPr>
      </w:pPr>
      <w:r>
        <w:rPr>
          <w:rFonts w:ascii="Times New Roman" w:hAnsi="Times New Roman"/>
          <w:sz w:val="24"/>
          <w:szCs w:val="24"/>
          <w:u w:val="single"/>
          <w:lang w:val="pl-PL"/>
        </w:rPr>
        <w:t>Otrant d.o.o. u stečaju, Zagreb, Delnička 8, OIB: 15126736091,</w:t>
      </w:r>
    </w:p>
    <w:p w:rsidR="00702487" w:rsidRDefault="00702487" w:rsidP="00702487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:rsidR="00702487" w:rsidRPr="00325DE1" w:rsidRDefault="00702487" w:rsidP="00702487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:rsidR="00702487" w:rsidRPr="00B40BEB" w:rsidRDefault="00702487" w:rsidP="00702487">
      <w:pPr>
        <w:jc w:val="center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b/>
          <w:sz w:val="24"/>
          <w:szCs w:val="24"/>
          <w:lang w:val="pl-PL"/>
        </w:rPr>
        <w:t>TABLICA PRIJAVLJENIH TRAŽBINA, RAZLUČNIH I IZLUČNIH PRAVA</w:t>
      </w:r>
    </w:p>
    <w:p w:rsidR="00702487" w:rsidRDefault="00702487" w:rsidP="00702487">
      <w:pPr>
        <w:pStyle w:val="Bezproreda"/>
        <w:rPr>
          <w:rFonts w:ascii="Times New Roman" w:hAnsi="Times New Roman"/>
          <w:sz w:val="24"/>
          <w:szCs w:val="24"/>
        </w:rPr>
      </w:pPr>
    </w:p>
    <w:p w:rsidR="00702487" w:rsidRDefault="00702487" w:rsidP="00702487">
      <w:pPr>
        <w:pStyle w:val="Bezproreda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B40BEB">
        <w:rPr>
          <w:rFonts w:ascii="Times New Roman" w:hAnsi="Times New Roman"/>
          <w:b/>
          <w:sz w:val="24"/>
          <w:szCs w:val="24"/>
        </w:rPr>
        <w:t>TABLICA PRIJAVLJENIH TRAŽBINA</w:t>
      </w:r>
    </w:p>
    <w:p w:rsidR="00702487" w:rsidRPr="00B40BEB" w:rsidRDefault="002929D6" w:rsidP="002929D6">
      <w:pPr>
        <w:pStyle w:val="Bezproreda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Viši isplatni red</w:t>
      </w:r>
    </w:p>
    <w:tbl>
      <w:tblPr>
        <w:tblpPr w:leftFromText="180" w:rightFromText="180" w:vertAnchor="text" w:tblpXSpec="center" w:tblpY="1"/>
        <w:tblOverlap w:val="never"/>
        <w:tblW w:w="586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44"/>
        <w:gridCol w:w="1717"/>
        <w:gridCol w:w="1316"/>
        <w:gridCol w:w="1405"/>
        <w:gridCol w:w="1243"/>
        <w:gridCol w:w="1427"/>
        <w:gridCol w:w="1116"/>
        <w:gridCol w:w="1427"/>
      </w:tblGrid>
      <w:tr w:rsidR="00702487" w:rsidRPr="00B40BEB" w:rsidTr="007A223E">
        <w:trPr>
          <w:jc w:val="center"/>
        </w:trPr>
        <w:tc>
          <w:tcPr>
            <w:tcW w:w="571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w="788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tvrtka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vjerovnika</w:t>
            </w:r>
          </w:p>
        </w:tc>
        <w:tc>
          <w:tcPr>
            <w:tcW w:w="604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w="645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sjedište vjerovnika</w:t>
            </w:r>
          </w:p>
        </w:tc>
        <w:tc>
          <w:tcPr>
            <w:tcW w:w="570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prijavljene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ascii="Times New Roman" w:hAnsi="Times New Roman"/>
                <w:sz w:val="24"/>
                <w:szCs w:val="24"/>
              </w:rPr>
              <w:footnoteReference w:id="1"/>
            </w:r>
          </w:p>
        </w:tc>
        <w:tc>
          <w:tcPr>
            <w:tcW w:w="655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w="512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priznate tražbine</w:t>
            </w:r>
          </w:p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655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priznate tražbine</w:t>
            </w:r>
          </w:p>
        </w:tc>
      </w:tr>
      <w:tr w:rsidR="00702487" w:rsidRPr="00B40BEB" w:rsidTr="007A223E">
        <w:trPr>
          <w:jc w:val="center"/>
        </w:trPr>
        <w:tc>
          <w:tcPr>
            <w:tcW w:w="571" w:type="pct"/>
            <w:vAlign w:val="center"/>
          </w:tcPr>
          <w:p w:rsidR="00702487" w:rsidRPr="00871C59" w:rsidRDefault="00702487" w:rsidP="00871C5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02487" w:rsidRPr="00871C59" w:rsidRDefault="00871C59" w:rsidP="00871C5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1C59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788" w:type="pct"/>
            <w:vAlign w:val="center"/>
          </w:tcPr>
          <w:p w:rsidR="00702487" w:rsidRPr="00871C59" w:rsidRDefault="00871C59" w:rsidP="00871C5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1C59">
              <w:rPr>
                <w:rFonts w:ascii="Times New Roman" w:hAnsi="Times New Roman"/>
                <w:sz w:val="20"/>
                <w:szCs w:val="20"/>
              </w:rPr>
              <w:t>Hrvatska banka za obnovu u razvitak</w:t>
            </w:r>
          </w:p>
        </w:tc>
        <w:tc>
          <w:tcPr>
            <w:tcW w:w="604" w:type="pct"/>
            <w:vAlign w:val="center"/>
          </w:tcPr>
          <w:p w:rsidR="00702487" w:rsidRPr="00871C59" w:rsidRDefault="00871C59" w:rsidP="00871C5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1C59">
              <w:rPr>
                <w:rFonts w:ascii="Times New Roman" w:hAnsi="Times New Roman"/>
                <w:sz w:val="20"/>
                <w:szCs w:val="20"/>
              </w:rPr>
              <w:t>26702280390</w:t>
            </w:r>
          </w:p>
        </w:tc>
        <w:tc>
          <w:tcPr>
            <w:tcW w:w="645" w:type="pct"/>
            <w:vAlign w:val="center"/>
          </w:tcPr>
          <w:p w:rsidR="00702487" w:rsidRPr="00871C59" w:rsidRDefault="00871C59" w:rsidP="00871C5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1C59">
              <w:rPr>
                <w:rFonts w:ascii="Times New Roman" w:hAnsi="Times New Roman"/>
                <w:sz w:val="20"/>
                <w:szCs w:val="20"/>
              </w:rPr>
              <w:t>Zagreb, Strossmayerov trg 9</w:t>
            </w:r>
          </w:p>
        </w:tc>
        <w:tc>
          <w:tcPr>
            <w:tcW w:w="570" w:type="pct"/>
            <w:vAlign w:val="center"/>
          </w:tcPr>
          <w:p w:rsidR="00702487" w:rsidRPr="00871C59" w:rsidRDefault="00871C59" w:rsidP="00871C5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1C59">
              <w:rPr>
                <w:rFonts w:ascii="Times New Roman" w:hAnsi="Times New Roman"/>
                <w:sz w:val="20"/>
                <w:szCs w:val="20"/>
              </w:rPr>
              <w:t xml:space="preserve">641.140,93 </w:t>
            </w:r>
          </w:p>
        </w:tc>
        <w:tc>
          <w:tcPr>
            <w:tcW w:w="655" w:type="pct"/>
            <w:vAlign w:val="center"/>
          </w:tcPr>
          <w:p w:rsidR="00702487" w:rsidRPr="00871C59" w:rsidRDefault="00871C59" w:rsidP="00871C5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IOS,  Sporazum radi osiguranja novčane tražbine zasnivanjem založnog prava na nekretnini</w:t>
            </w:r>
          </w:p>
        </w:tc>
        <w:tc>
          <w:tcPr>
            <w:tcW w:w="512" w:type="pct"/>
            <w:vAlign w:val="center"/>
          </w:tcPr>
          <w:p w:rsidR="00702487" w:rsidRPr="00871C59" w:rsidRDefault="00871C59" w:rsidP="00871C5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1C59">
              <w:rPr>
                <w:rFonts w:ascii="Times New Roman" w:hAnsi="Times New Roman"/>
                <w:sz w:val="20"/>
                <w:szCs w:val="20"/>
              </w:rPr>
              <w:t>641.140,93</w:t>
            </w:r>
          </w:p>
        </w:tc>
        <w:tc>
          <w:tcPr>
            <w:tcW w:w="655" w:type="pct"/>
            <w:vAlign w:val="center"/>
          </w:tcPr>
          <w:p w:rsidR="00702487" w:rsidRPr="00871C59" w:rsidRDefault="00871C59" w:rsidP="00871C5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IOS,  Sporazum radi osiguranja novčane tražbine zasnivanjem založnog prava na nekretnini</w:t>
            </w:r>
          </w:p>
        </w:tc>
      </w:tr>
      <w:tr w:rsidR="00702487" w:rsidRPr="00B40BEB" w:rsidTr="007A223E">
        <w:trPr>
          <w:jc w:val="center"/>
        </w:trPr>
        <w:tc>
          <w:tcPr>
            <w:tcW w:w="571" w:type="pct"/>
            <w:vAlign w:val="center"/>
          </w:tcPr>
          <w:p w:rsidR="00702487" w:rsidRPr="007B3F93" w:rsidRDefault="007B3F93" w:rsidP="007B3F9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3F93">
              <w:rPr>
                <w:rFonts w:ascii="Times New Roman" w:hAnsi="Times New Roman"/>
                <w:sz w:val="20"/>
                <w:szCs w:val="20"/>
              </w:rPr>
              <w:t>2.</w:t>
            </w:r>
          </w:p>
          <w:p w:rsidR="00702487" w:rsidRPr="007B3F93" w:rsidRDefault="00702487" w:rsidP="007B3F9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8" w:type="pct"/>
            <w:vAlign w:val="center"/>
          </w:tcPr>
          <w:p w:rsidR="00702487" w:rsidRPr="007B3F93" w:rsidRDefault="007B3F93" w:rsidP="007B3F9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RH, Ministarstvo financija, Porezna uprava, Područni ured Zagreb</w:t>
            </w:r>
          </w:p>
        </w:tc>
        <w:tc>
          <w:tcPr>
            <w:tcW w:w="604" w:type="pct"/>
            <w:vAlign w:val="center"/>
          </w:tcPr>
          <w:p w:rsidR="00702487" w:rsidRPr="007B3F93" w:rsidRDefault="007B3F93" w:rsidP="007B3F9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18683136487</w:t>
            </w:r>
          </w:p>
        </w:tc>
        <w:tc>
          <w:tcPr>
            <w:tcW w:w="645" w:type="pct"/>
            <w:vAlign w:val="center"/>
          </w:tcPr>
          <w:p w:rsidR="00702487" w:rsidRPr="007B3F93" w:rsidRDefault="007B3F93" w:rsidP="007B3F9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Zagreb, Savska cesta 41</w:t>
            </w:r>
          </w:p>
        </w:tc>
        <w:tc>
          <w:tcPr>
            <w:tcW w:w="570" w:type="pct"/>
            <w:vAlign w:val="center"/>
          </w:tcPr>
          <w:p w:rsidR="00702487" w:rsidRPr="007B3F93" w:rsidRDefault="007B3F93" w:rsidP="007B3F9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2.000,91</w:t>
            </w:r>
          </w:p>
        </w:tc>
        <w:tc>
          <w:tcPr>
            <w:tcW w:w="655" w:type="pct"/>
            <w:vAlign w:val="center"/>
          </w:tcPr>
          <w:p w:rsidR="00702487" w:rsidRPr="007B3F93" w:rsidRDefault="007B3F93" w:rsidP="007B3F9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Rješenje o obračunu poreza na tvrtku za 2014. i 2015. g., izlist iz informacijskog sustava Porezne uprave za račune 1732 i 5262</w:t>
            </w:r>
          </w:p>
        </w:tc>
        <w:tc>
          <w:tcPr>
            <w:tcW w:w="512" w:type="pct"/>
            <w:vAlign w:val="center"/>
          </w:tcPr>
          <w:p w:rsidR="00702487" w:rsidRPr="007B3F93" w:rsidRDefault="007B3F93" w:rsidP="007B3F9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2.000,91</w:t>
            </w:r>
          </w:p>
        </w:tc>
        <w:tc>
          <w:tcPr>
            <w:tcW w:w="655" w:type="pct"/>
            <w:vAlign w:val="center"/>
          </w:tcPr>
          <w:p w:rsidR="00702487" w:rsidRPr="007B3F93" w:rsidRDefault="007B3F93" w:rsidP="007B3F9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Rješenje o obračunu poreza na tvrtku za 2014. i 2015. g., izlist iz informacijskog sustava Porezne uprave za račune 1732 i 5262</w:t>
            </w:r>
          </w:p>
        </w:tc>
      </w:tr>
      <w:tr w:rsidR="007B3F93" w:rsidRPr="00B40BEB" w:rsidTr="007A223E">
        <w:trPr>
          <w:jc w:val="center"/>
        </w:trPr>
        <w:tc>
          <w:tcPr>
            <w:tcW w:w="571" w:type="pct"/>
            <w:vAlign w:val="center"/>
          </w:tcPr>
          <w:p w:rsidR="007B3F93" w:rsidRPr="007B3F93" w:rsidRDefault="007B3F93" w:rsidP="007B3F9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788" w:type="pct"/>
            <w:vAlign w:val="center"/>
          </w:tcPr>
          <w:p w:rsidR="007B3F93" w:rsidRDefault="007B3F93" w:rsidP="007B3F9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Grad Zagreb</w:t>
            </w:r>
          </w:p>
        </w:tc>
        <w:tc>
          <w:tcPr>
            <w:tcW w:w="604" w:type="pct"/>
            <w:vAlign w:val="center"/>
          </w:tcPr>
          <w:p w:rsidR="007B3F93" w:rsidRDefault="007B3F93" w:rsidP="007B3F9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61817894937</w:t>
            </w:r>
          </w:p>
        </w:tc>
        <w:tc>
          <w:tcPr>
            <w:tcW w:w="645" w:type="pct"/>
            <w:vAlign w:val="center"/>
          </w:tcPr>
          <w:p w:rsidR="007B3F93" w:rsidRDefault="007B3F93" w:rsidP="007B3F9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Zagreb, Trg Stjepana Radića 1</w:t>
            </w:r>
          </w:p>
        </w:tc>
        <w:tc>
          <w:tcPr>
            <w:tcW w:w="570" w:type="pct"/>
            <w:vAlign w:val="center"/>
          </w:tcPr>
          <w:p w:rsidR="007B3F93" w:rsidRDefault="007B3F93" w:rsidP="007B3F9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9.970,20</w:t>
            </w:r>
          </w:p>
        </w:tc>
        <w:tc>
          <w:tcPr>
            <w:tcW w:w="655" w:type="pct"/>
            <w:vAlign w:val="center"/>
          </w:tcPr>
          <w:p w:rsidR="007B3F93" w:rsidRDefault="007B3F93" w:rsidP="008C483C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IOS, obračun kta, rješenja o ovrsi</w:t>
            </w:r>
            <w:r w:rsidR="008C483C">
              <w:rPr>
                <w:rFonts w:ascii="Times New Roman" w:hAnsi="Times New Roman"/>
                <w:sz w:val="20"/>
                <w:szCs w:val="20"/>
              </w:rPr>
              <w:t xml:space="preserve"> klasa: UP/I-363-03/2014-08/3167 od 15.12.2014. i  UP/I-363-03/2014-10/58490 od 18.07.2014.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rješenje o obvezi</w:t>
            </w:r>
          </w:p>
        </w:tc>
        <w:tc>
          <w:tcPr>
            <w:tcW w:w="512" w:type="pct"/>
            <w:vAlign w:val="center"/>
          </w:tcPr>
          <w:p w:rsidR="007B3F93" w:rsidRDefault="007B3F93" w:rsidP="007B3F9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9.970,20</w:t>
            </w:r>
          </w:p>
        </w:tc>
        <w:tc>
          <w:tcPr>
            <w:tcW w:w="655" w:type="pct"/>
            <w:vAlign w:val="center"/>
          </w:tcPr>
          <w:p w:rsidR="007B3F93" w:rsidRDefault="008C483C" w:rsidP="007B3F9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IOS, obračun kta, rješenja o ovrsi klasa: UP/I-363-03/2014-08/3167 od 15.12.2014. i  UP/I-363-03/2014-10/58490 od 18.07.2014.,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rješenje o obvezi</w:t>
            </w:r>
          </w:p>
        </w:tc>
      </w:tr>
      <w:tr w:rsidR="008C483C" w:rsidRPr="00B40BEB" w:rsidTr="007A223E">
        <w:trPr>
          <w:jc w:val="center"/>
        </w:trPr>
        <w:tc>
          <w:tcPr>
            <w:tcW w:w="571" w:type="pct"/>
            <w:vAlign w:val="center"/>
          </w:tcPr>
          <w:p w:rsidR="008C483C" w:rsidRDefault="008C483C" w:rsidP="007B3F9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4.</w:t>
            </w:r>
          </w:p>
        </w:tc>
        <w:tc>
          <w:tcPr>
            <w:tcW w:w="788" w:type="pct"/>
            <w:vAlign w:val="center"/>
          </w:tcPr>
          <w:p w:rsidR="008C483C" w:rsidRDefault="008C483C" w:rsidP="007B3F9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Zagrebački holding d.o.o.</w:t>
            </w:r>
          </w:p>
        </w:tc>
        <w:tc>
          <w:tcPr>
            <w:tcW w:w="604" w:type="pct"/>
            <w:vAlign w:val="center"/>
          </w:tcPr>
          <w:p w:rsidR="008C483C" w:rsidRDefault="008C483C" w:rsidP="007B3F9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85584865987</w:t>
            </w:r>
          </w:p>
        </w:tc>
        <w:tc>
          <w:tcPr>
            <w:tcW w:w="645" w:type="pct"/>
            <w:vAlign w:val="center"/>
          </w:tcPr>
          <w:p w:rsidR="008C483C" w:rsidRDefault="008C483C" w:rsidP="007B3F9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Zagreb, Ulica grada Vukovara 41</w:t>
            </w:r>
          </w:p>
        </w:tc>
        <w:tc>
          <w:tcPr>
            <w:tcW w:w="570" w:type="pct"/>
            <w:vAlign w:val="center"/>
          </w:tcPr>
          <w:p w:rsidR="008C483C" w:rsidRDefault="008C483C" w:rsidP="007B3F9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9.564,31</w:t>
            </w:r>
          </w:p>
        </w:tc>
        <w:tc>
          <w:tcPr>
            <w:tcW w:w="655" w:type="pct"/>
            <w:vAlign w:val="center"/>
          </w:tcPr>
          <w:p w:rsidR="008C483C" w:rsidRDefault="008C483C" w:rsidP="008C483C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IOS</w:t>
            </w:r>
            <w:r w:rsidR="00F93DE0">
              <w:rPr>
                <w:rFonts w:ascii="Times New Roman" w:hAnsi="Times New Roman"/>
                <w:sz w:val="20"/>
                <w:szCs w:val="20"/>
              </w:rPr>
              <w:t>, obračun kta, rješenja o ovrsi (9 kom)</w:t>
            </w:r>
          </w:p>
        </w:tc>
        <w:tc>
          <w:tcPr>
            <w:tcW w:w="512" w:type="pct"/>
            <w:vAlign w:val="center"/>
          </w:tcPr>
          <w:p w:rsidR="008C483C" w:rsidRDefault="00F93DE0" w:rsidP="007B3F9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9.564,31</w:t>
            </w:r>
          </w:p>
        </w:tc>
        <w:tc>
          <w:tcPr>
            <w:tcW w:w="655" w:type="pct"/>
            <w:vAlign w:val="center"/>
          </w:tcPr>
          <w:p w:rsidR="008C483C" w:rsidRDefault="00F93DE0" w:rsidP="007B3F9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IOS, obračun kta, rješenja o ovrsi (9 kom)</w:t>
            </w:r>
          </w:p>
        </w:tc>
      </w:tr>
      <w:tr w:rsidR="008C483C" w:rsidRPr="00B40BEB" w:rsidTr="007A223E">
        <w:trPr>
          <w:jc w:val="center"/>
        </w:trPr>
        <w:tc>
          <w:tcPr>
            <w:tcW w:w="571" w:type="pct"/>
            <w:vAlign w:val="center"/>
          </w:tcPr>
          <w:p w:rsidR="008C483C" w:rsidRDefault="006E5C4C" w:rsidP="007B3F9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788" w:type="pct"/>
            <w:vAlign w:val="center"/>
          </w:tcPr>
          <w:p w:rsidR="008C483C" w:rsidRDefault="00F93DE0" w:rsidP="007B3F9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Impuls leasing d.o.o.</w:t>
            </w:r>
          </w:p>
        </w:tc>
        <w:tc>
          <w:tcPr>
            <w:tcW w:w="604" w:type="pct"/>
            <w:vAlign w:val="center"/>
          </w:tcPr>
          <w:p w:rsidR="008C483C" w:rsidRDefault="00F93DE0" w:rsidP="007B3F9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65918029671</w:t>
            </w:r>
          </w:p>
        </w:tc>
        <w:tc>
          <w:tcPr>
            <w:tcW w:w="645" w:type="pct"/>
            <w:vAlign w:val="center"/>
          </w:tcPr>
          <w:p w:rsidR="008C483C" w:rsidRDefault="00F93DE0" w:rsidP="007B3F9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Zagreb, Velimira Škorpika 24/1</w:t>
            </w:r>
          </w:p>
        </w:tc>
        <w:tc>
          <w:tcPr>
            <w:tcW w:w="570" w:type="pct"/>
            <w:vAlign w:val="center"/>
          </w:tcPr>
          <w:p w:rsidR="008C483C" w:rsidRDefault="00F93DE0" w:rsidP="007B3F9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41.034,75</w:t>
            </w:r>
          </w:p>
        </w:tc>
        <w:tc>
          <w:tcPr>
            <w:tcW w:w="655" w:type="pct"/>
            <w:vAlign w:val="center"/>
          </w:tcPr>
          <w:p w:rsidR="008C483C" w:rsidRDefault="00F93DE0" w:rsidP="008C483C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IOS, Ugovor o financijskom leasingu br. 12021</w:t>
            </w:r>
          </w:p>
        </w:tc>
        <w:tc>
          <w:tcPr>
            <w:tcW w:w="512" w:type="pct"/>
            <w:vAlign w:val="center"/>
          </w:tcPr>
          <w:p w:rsidR="008C483C" w:rsidRDefault="00F93DE0" w:rsidP="007B3F9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41.034,75</w:t>
            </w:r>
          </w:p>
        </w:tc>
        <w:tc>
          <w:tcPr>
            <w:tcW w:w="655" w:type="pct"/>
            <w:vAlign w:val="center"/>
          </w:tcPr>
          <w:p w:rsidR="008C483C" w:rsidRDefault="00F93DE0" w:rsidP="007B3F9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IOS, Ugovor o financijskom leasingu br. 12021</w:t>
            </w:r>
          </w:p>
        </w:tc>
      </w:tr>
      <w:tr w:rsidR="00F93DE0" w:rsidRPr="00B40BEB" w:rsidTr="007A223E">
        <w:trPr>
          <w:jc w:val="center"/>
        </w:trPr>
        <w:tc>
          <w:tcPr>
            <w:tcW w:w="571" w:type="pct"/>
            <w:vAlign w:val="center"/>
          </w:tcPr>
          <w:p w:rsidR="00F93DE0" w:rsidRDefault="00F93DE0" w:rsidP="007B3F9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788" w:type="pct"/>
            <w:vAlign w:val="center"/>
          </w:tcPr>
          <w:p w:rsidR="00F93DE0" w:rsidRDefault="00F93DE0" w:rsidP="007B3F9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Hrvatske vode </w:t>
            </w:r>
          </w:p>
        </w:tc>
        <w:tc>
          <w:tcPr>
            <w:tcW w:w="604" w:type="pct"/>
            <w:vAlign w:val="center"/>
          </w:tcPr>
          <w:p w:rsidR="00F93DE0" w:rsidRDefault="00F93DE0" w:rsidP="007B3F9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28921383001</w:t>
            </w:r>
          </w:p>
        </w:tc>
        <w:tc>
          <w:tcPr>
            <w:tcW w:w="645" w:type="pct"/>
            <w:vAlign w:val="center"/>
          </w:tcPr>
          <w:p w:rsidR="00F93DE0" w:rsidRDefault="00F93DE0" w:rsidP="007B3F9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Zagreb, Ulica grada Vukovara 220</w:t>
            </w:r>
          </w:p>
        </w:tc>
        <w:tc>
          <w:tcPr>
            <w:tcW w:w="570" w:type="pct"/>
            <w:vAlign w:val="center"/>
          </w:tcPr>
          <w:p w:rsidR="00F93DE0" w:rsidRDefault="00F93DE0" w:rsidP="007B3F9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1.714,63</w:t>
            </w:r>
          </w:p>
        </w:tc>
        <w:tc>
          <w:tcPr>
            <w:tcW w:w="655" w:type="pct"/>
            <w:vAlign w:val="center"/>
          </w:tcPr>
          <w:p w:rsidR="00F93DE0" w:rsidRDefault="00F93DE0" w:rsidP="008C483C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IOS, obračun kta, rješenja o ovrsi klasa: UP/I-363-03/2014-15/3218 od 15.12.2014. i UP/I-363/2014-12/52573 od 18.07.2014., rješenje o obvezi klasa: UP/I-325-08/2012-07/0426 od 07.02.2012.</w:t>
            </w:r>
          </w:p>
        </w:tc>
        <w:tc>
          <w:tcPr>
            <w:tcW w:w="512" w:type="pct"/>
            <w:vAlign w:val="center"/>
          </w:tcPr>
          <w:p w:rsidR="00F93DE0" w:rsidRDefault="00F93DE0" w:rsidP="007B3F9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1.714,63</w:t>
            </w:r>
          </w:p>
        </w:tc>
        <w:tc>
          <w:tcPr>
            <w:tcW w:w="655" w:type="pct"/>
            <w:vAlign w:val="center"/>
          </w:tcPr>
          <w:p w:rsidR="00F93DE0" w:rsidRDefault="00F93DE0" w:rsidP="007B3F9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IOS, obračun kta, rješenja o ovrsi klasa: UP/I-363-03/2014-15/3218 od 15.12.2014. i UP/I-363/2014-12/52573 od 18.07.2014., rješenje o obvezi klasa: UP/I-325-08/2012-07/0426 od 07.02.2012.</w:t>
            </w:r>
          </w:p>
        </w:tc>
      </w:tr>
      <w:tr w:rsidR="007A223E" w:rsidRPr="00B40BEB" w:rsidTr="007A223E">
        <w:trPr>
          <w:jc w:val="center"/>
        </w:trPr>
        <w:tc>
          <w:tcPr>
            <w:tcW w:w="571" w:type="pct"/>
            <w:vAlign w:val="center"/>
          </w:tcPr>
          <w:p w:rsidR="007A223E" w:rsidRDefault="007A223E" w:rsidP="007A223E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788" w:type="pct"/>
            <w:vAlign w:val="center"/>
          </w:tcPr>
          <w:p w:rsidR="007A223E" w:rsidRDefault="007A223E" w:rsidP="007A223E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VODOOPSKRBA I ODVODNJA d.o.o.</w:t>
            </w:r>
          </w:p>
        </w:tc>
        <w:tc>
          <w:tcPr>
            <w:tcW w:w="604" w:type="pct"/>
            <w:vAlign w:val="center"/>
          </w:tcPr>
          <w:p w:rsidR="007A223E" w:rsidRDefault="007A223E" w:rsidP="007A223E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83416546499</w:t>
            </w:r>
          </w:p>
        </w:tc>
        <w:tc>
          <w:tcPr>
            <w:tcW w:w="645" w:type="pct"/>
            <w:vAlign w:val="center"/>
          </w:tcPr>
          <w:p w:rsidR="007A223E" w:rsidRDefault="007A223E" w:rsidP="007A223E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Zagreb, Folnegovićeva 1</w:t>
            </w:r>
          </w:p>
        </w:tc>
        <w:tc>
          <w:tcPr>
            <w:tcW w:w="570" w:type="pct"/>
            <w:vAlign w:val="center"/>
          </w:tcPr>
          <w:p w:rsidR="007A223E" w:rsidRDefault="007A223E" w:rsidP="007A223E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1.487,74</w:t>
            </w:r>
          </w:p>
        </w:tc>
        <w:tc>
          <w:tcPr>
            <w:tcW w:w="655" w:type="pct"/>
            <w:vAlign w:val="center"/>
          </w:tcPr>
          <w:p w:rsidR="007A223E" w:rsidRDefault="007A223E" w:rsidP="007A223E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IOS, obračun kta, fakture</w:t>
            </w:r>
          </w:p>
        </w:tc>
        <w:tc>
          <w:tcPr>
            <w:tcW w:w="512" w:type="pct"/>
            <w:vAlign w:val="center"/>
          </w:tcPr>
          <w:p w:rsidR="007A223E" w:rsidRDefault="007A223E" w:rsidP="007A223E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1.487,74</w:t>
            </w:r>
          </w:p>
        </w:tc>
        <w:tc>
          <w:tcPr>
            <w:tcW w:w="655" w:type="pct"/>
            <w:vAlign w:val="center"/>
          </w:tcPr>
          <w:p w:rsidR="007A223E" w:rsidRDefault="007A223E" w:rsidP="007A223E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IOS, obračun kta, fakture</w:t>
            </w:r>
          </w:p>
        </w:tc>
      </w:tr>
      <w:tr w:rsidR="007A223E" w:rsidRPr="00B40BEB" w:rsidTr="0036636B">
        <w:trPr>
          <w:jc w:val="center"/>
        </w:trPr>
        <w:tc>
          <w:tcPr>
            <w:tcW w:w="571" w:type="pct"/>
            <w:vAlign w:val="center"/>
          </w:tcPr>
          <w:p w:rsidR="007A223E" w:rsidRDefault="007A223E" w:rsidP="0036636B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8.</w:t>
            </w:r>
          </w:p>
        </w:tc>
        <w:tc>
          <w:tcPr>
            <w:tcW w:w="788" w:type="pct"/>
            <w:vAlign w:val="center"/>
          </w:tcPr>
          <w:p w:rsidR="007A223E" w:rsidRDefault="007A223E" w:rsidP="0036636B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FINANCIJSKA AGENCIJA.</w:t>
            </w:r>
          </w:p>
        </w:tc>
        <w:tc>
          <w:tcPr>
            <w:tcW w:w="604" w:type="pct"/>
            <w:vAlign w:val="center"/>
          </w:tcPr>
          <w:p w:rsidR="007A223E" w:rsidRDefault="007A223E" w:rsidP="0036636B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85821130368</w:t>
            </w:r>
          </w:p>
        </w:tc>
        <w:tc>
          <w:tcPr>
            <w:tcW w:w="645" w:type="pct"/>
            <w:vAlign w:val="center"/>
          </w:tcPr>
          <w:p w:rsidR="007A223E" w:rsidRDefault="007A223E" w:rsidP="007A223E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Zagreb, Ul. Grada Vukovara 70</w:t>
            </w:r>
          </w:p>
        </w:tc>
        <w:tc>
          <w:tcPr>
            <w:tcW w:w="570" w:type="pct"/>
            <w:vAlign w:val="center"/>
          </w:tcPr>
          <w:p w:rsidR="007A223E" w:rsidRDefault="007A223E" w:rsidP="0036636B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1.319,16</w:t>
            </w:r>
          </w:p>
        </w:tc>
        <w:tc>
          <w:tcPr>
            <w:tcW w:w="655" w:type="pct"/>
            <w:vAlign w:val="center"/>
          </w:tcPr>
          <w:p w:rsidR="007A223E" w:rsidRDefault="007A223E" w:rsidP="0036636B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IOS, obračun kta, fakture, Rješenje o ovrsi Ovrv-450/15, Ug. O obavljanju usluga certificiranja</w:t>
            </w:r>
          </w:p>
        </w:tc>
        <w:tc>
          <w:tcPr>
            <w:tcW w:w="512" w:type="pct"/>
            <w:vAlign w:val="center"/>
          </w:tcPr>
          <w:p w:rsidR="007A223E" w:rsidRDefault="00E2594C" w:rsidP="0036636B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1.319,16</w:t>
            </w:r>
          </w:p>
        </w:tc>
        <w:tc>
          <w:tcPr>
            <w:tcW w:w="655" w:type="pct"/>
            <w:vAlign w:val="center"/>
          </w:tcPr>
          <w:p w:rsidR="007A223E" w:rsidRDefault="007A223E" w:rsidP="0036636B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IOS, obračun kta, fakture</w:t>
            </w:r>
          </w:p>
        </w:tc>
      </w:tr>
      <w:tr w:rsidR="007A223E" w:rsidRPr="00B40BEB" w:rsidTr="0036636B">
        <w:trPr>
          <w:jc w:val="center"/>
        </w:trPr>
        <w:tc>
          <w:tcPr>
            <w:tcW w:w="571" w:type="pct"/>
            <w:vAlign w:val="center"/>
          </w:tcPr>
          <w:p w:rsidR="007A223E" w:rsidRDefault="007A223E" w:rsidP="0036636B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9.</w:t>
            </w:r>
          </w:p>
        </w:tc>
        <w:tc>
          <w:tcPr>
            <w:tcW w:w="788" w:type="pct"/>
            <w:vAlign w:val="center"/>
          </w:tcPr>
          <w:p w:rsidR="007A223E" w:rsidRDefault="007A223E" w:rsidP="0036636B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HEP ELEKTRA d.o.o.</w:t>
            </w:r>
          </w:p>
        </w:tc>
        <w:tc>
          <w:tcPr>
            <w:tcW w:w="604" w:type="pct"/>
            <w:vAlign w:val="center"/>
          </w:tcPr>
          <w:p w:rsidR="007A223E" w:rsidRDefault="007A223E" w:rsidP="0036636B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43965974818</w:t>
            </w:r>
          </w:p>
        </w:tc>
        <w:tc>
          <w:tcPr>
            <w:tcW w:w="645" w:type="pct"/>
            <w:vAlign w:val="center"/>
          </w:tcPr>
          <w:p w:rsidR="007A223E" w:rsidRDefault="007A223E" w:rsidP="007A223E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Zagreb, Gundulićeva 32</w:t>
            </w:r>
          </w:p>
        </w:tc>
        <w:tc>
          <w:tcPr>
            <w:tcW w:w="570" w:type="pct"/>
            <w:vAlign w:val="center"/>
          </w:tcPr>
          <w:p w:rsidR="007A223E" w:rsidRDefault="007A223E" w:rsidP="0036636B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709,85</w:t>
            </w:r>
          </w:p>
        </w:tc>
        <w:tc>
          <w:tcPr>
            <w:tcW w:w="655" w:type="pct"/>
            <w:vAlign w:val="center"/>
          </w:tcPr>
          <w:p w:rsidR="007A223E" w:rsidRDefault="00F030E0" w:rsidP="0036636B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faktura</w:t>
            </w:r>
          </w:p>
        </w:tc>
        <w:tc>
          <w:tcPr>
            <w:tcW w:w="512" w:type="pct"/>
            <w:vAlign w:val="center"/>
          </w:tcPr>
          <w:p w:rsidR="007A223E" w:rsidRDefault="007A223E" w:rsidP="0036636B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709,85</w:t>
            </w:r>
          </w:p>
        </w:tc>
        <w:tc>
          <w:tcPr>
            <w:tcW w:w="655" w:type="pct"/>
            <w:vAlign w:val="center"/>
          </w:tcPr>
          <w:p w:rsidR="007A223E" w:rsidRDefault="00F030E0" w:rsidP="0036636B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faktura</w:t>
            </w:r>
          </w:p>
        </w:tc>
      </w:tr>
      <w:tr w:rsidR="00F030E0" w:rsidRPr="00B40BEB" w:rsidTr="0036636B">
        <w:trPr>
          <w:jc w:val="center"/>
        </w:trPr>
        <w:tc>
          <w:tcPr>
            <w:tcW w:w="571" w:type="pct"/>
            <w:vAlign w:val="center"/>
          </w:tcPr>
          <w:p w:rsidR="00F030E0" w:rsidRDefault="00F030E0" w:rsidP="0036636B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</w:t>
            </w:r>
          </w:p>
        </w:tc>
        <w:tc>
          <w:tcPr>
            <w:tcW w:w="788" w:type="pct"/>
            <w:vAlign w:val="center"/>
          </w:tcPr>
          <w:p w:rsidR="00F030E0" w:rsidRDefault="00C51B70" w:rsidP="0036636B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GRADSKA PLINARA ZAGREB-OPSKRBA d.o.o.</w:t>
            </w:r>
          </w:p>
        </w:tc>
        <w:tc>
          <w:tcPr>
            <w:tcW w:w="604" w:type="pct"/>
            <w:vAlign w:val="center"/>
          </w:tcPr>
          <w:p w:rsidR="00F030E0" w:rsidRDefault="00C51B70" w:rsidP="0036636B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74364571096</w:t>
            </w:r>
          </w:p>
        </w:tc>
        <w:tc>
          <w:tcPr>
            <w:tcW w:w="645" w:type="pct"/>
            <w:vAlign w:val="center"/>
          </w:tcPr>
          <w:p w:rsidR="00F030E0" w:rsidRDefault="00C51B70" w:rsidP="007A223E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Zagreb, Radnička cesta 1</w:t>
            </w:r>
          </w:p>
        </w:tc>
        <w:tc>
          <w:tcPr>
            <w:tcW w:w="570" w:type="pct"/>
            <w:vAlign w:val="center"/>
          </w:tcPr>
          <w:p w:rsidR="00F030E0" w:rsidRDefault="00872D4B" w:rsidP="0036636B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53.177,79</w:t>
            </w:r>
          </w:p>
        </w:tc>
        <w:tc>
          <w:tcPr>
            <w:tcW w:w="655" w:type="pct"/>
            <w:vAlign w:val="center"/>
          </w:tcPr>
          <w:p w:rsidR="00F030E0" w:rsidRDefault="00872D4B" w:rsidP="0036636B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fakture</w:t>
            </w:r>
          </w:p>
        </w:tc>
        <w:tc>
          <w:tcPr>
            <w:tcW w:w="512" w:type="pct"/>
            <w:vAlign w:val="center"/>
          </w:tcPr>
          <w:p w:rsidR="00F030E0" w:rsidRDefault="00872D4B" w:rsidP="0036636B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53.177,79</w:t>
            </w:r>
          </w:p>
        </w:tc>
        <w:tc>
          <w:tcPr>
            <w:tcW w:w="655" w:type="pct"/>
            <w:vAlign w:val="center"/>
          </w:tcPr>
          <w:p w:rsidR="00F030E0" w:rsidRDefault="00872D4B" w:rsidP="0036636B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fakture</w:t>
            </w:r>
          </w:p>
        </w:tc>
      </w:tr>
    </w:tbl>
    <w:p w:rsidR="007A223E" w:rsidRDefault="007A223E" w:rsidP="00702487">
      <w:pPr>
        <w:pStyle w:val="Bezproreda"/>
        <w:rPr>
          <w:rFonts w:ascii="Times New Roman" w:hAnsi="Times New Roman"/>
          <w:sz w:val="24"/>
        </w:rPr>
      </w:pPr>
    </w:p>
    <w:p w:rsidR="007A223E" w:rsidRDefault="007A223E" w:rsidP="00702487">
      <w:pPr>
        <w:pStyle w:val="Bezproreda"/>
        <w:rPr>
          <w:rFonts w:ascii="Times New Roman" w:hAnsi="Times New Roman"/>
          <w:sz w:val="24"/>
        </w:rPr>
      </w:pPr>
    </w:p>
    <w:p w:rsidR="00872D4B" w:rsidRDefault="00872D4B" w:rsidP="00702487">
      <w:pPr>
        <w:pStyle w:val="Bezproreda"/>
        <w:rPr>
          <w:rFonts w:ascii="Times New Roman" w:hAnsi="Times New Roman"/>
          <w:sz w:val="24"/>
        </w:rPr>
      </w:pPr>
    </w:p>
    <w:p w:rsidR="00872D4B" w:rsidRDefault="00872D4B" w:rsidP="00702487">
      <w:pPr>
        <w:pStyle w:val="Bezproreda"/>
        <w:rPr>
          <w:rFonts w:ascii="Times New Roman" w:hAnsi="Times New Roman"/>
          <w:sz w:val="24"/>
        </w:rPr>
      </w:pPr>
    </w:p>
    <w:p w:rsidR="00872D4B" w:rsidRDefault="00872D4B" w:rsidP="00702487">
      <w:pPr>
        <w:pStyle w:val="Bezproreda"/>
        <w:rPr>
          <w:rFonts w:ascii="Times New Roman" w:hAnsi="Times New Roman"/>
          <w:sz w:val="24"/>
        </w:rPr>
      </w:pPr>
    </w:p>
    <w:p w:rsidR="00872D4B" w:rsidRDefault="00872D4B" w:rsidP="00702487">
      <w:pPr>
        <w:pStyle w:val="Bezproreda"/>
        <w:rPr>
          <w:rFonts w:ascii="Times New Roman" w:hAnsi="Times New Roman"/>
          <w:sz w:val="24"/>
        </w:rPr>
      </w:pPr>
    </w:p>
    <w:p w:rsidR="00872D4B" w:rsidRDefault="00872D4B" w:rsidP="00702487">
      <w:pPr>
        <w:pStyle w:val="Bezproreda"/>
        <w:rPr>
          <w:rFonts w:ascii="Times New Roman" w:hAnsi="Times New Roman"/>
          <w:sz w:val="24"/>
        </w:rPr>
      </w:pPr>
    </w:p>
    <w:p w:rsidR="00872D4B" w:rsidRDefault="00872D4B" w:rsidP="00702487">
      <w:pPr>
        <w:pStyle w:val="Bezproreda"/>
        <w:rPr>
          <w:rFonts w:ascii="Times New Roman" w:hAnsi="Times New Roman"/>
          <w:sz w:val="24"/>
        </w:rPr>
      </w:pPr>
    </w:p>
    <w:p w:rsidR="00872D4B" w:rsidRPr="001D7793" w:rsidRDefault="00872D4B" w:rsidP="00702487">
      <w:pPr>
        <w:pStyle w:val="Bezproreda"/>
        <w:rPr>
          <w:rFonts w:ascii="Times New Roman" w:hAnsi="Times New Roman"/>
          <w:sz w:val="24"/>
        </w:rPr>
      </w:pPr>
    </w:p>
    <w:p w:rsidR="00702487" w:rsidRPr="003726DD" w:rsidRDefault="00702487" w:rsidP="0070248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 xml:space="preserve">II. TABLICA </w:t>
      </w:r>
      <w:r w:rsidRPr="00655B39">
        <w:rPr>
          <w:rFonts w:ascii="Times New Roman" w:hAnsi="Times New Roman"/>
          <w:b/>
          <w:sz w:val="24"/>
        </w:rPr>
        <w:t>RAZLUČNI</w:t>
      </w:r>
      <w:r w:rsidRPr="003726DD">
        <w:rPr>
          <w:rFonts w:ascii="Times New Roman" w:hAnsi="Times New Roman"/>
          <w:b/>
          <w:sz w:val="24"/>
        </w:rPr>
        <w:t>H PRAVA</w:t>
      </w:r>
    </w:p>
    <w:p w:rsidR="00702487" w:rsidRPr="00EC155B" w:rsidRDefault="00702487" w:rsidP="00702487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5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1431"/>
        <w:gridCol w:w="1316"/>
        <w:gridCol w:w="1488"/>
        <w:gridCol w:w="1216"/>
        <w:gridCol w:w="1176"/>
        <w:gridCol w:w="1216"/>
        <w:gridCol w:w="1316"/>
      </w:tblGrid>
      <w:tr w:rsidR="00702487" w:rsidRPr="00B40BEB" w:rsidTr="00673438">
        <w:trPr>
          <w:jc w:val="center"/>
        </w:trPr>
        <w:tc>
          <w:tcPr>
            <w:tcW w:w="560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tvrtka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razlučnog vjerovnika</w:t>
            </w:r>
          </w:p>
        </w:tc>
        <w:tc>
          <w:tcPr>
            <w:tcW w:w="642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w="776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sjedište razlučnog vjerovnika</w:t>
            </w:r>
          </w:p>
        </w:tc>
        <w:tc>
          <w:tcPr>
            <w:tcW w:w="561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w="573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w="593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w="571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Dio imovine na koji se odnosi razlučno pravo</w:t>
            </w:r>
          </w:p>
        </w:tc>
      </w:tr>
      <w:tr w:rsidR="00702487" w:rsidRPr="00B40BEB" w:rsidTr="00673438">
        <w:trPr>
          <w:jc w:val="center"/>
        </w:trPr>
        <w:tc>
          <w:tcPr>
            <w:tcW w:w="560" w:type="pct"/>
            <w:vAlign w:val="center"/>
          </w:tcPr>
          <w:p w:rsidR="00702487" w:rsidRPr="00C51B70" w:rsidRDefault="00702487" w:rsidP="00C51B70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02487" w:rsidRPr="00C51B70" w:rsidRDefault="00C51B70" w:rsidP="00C51B70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1B70">
              <w:rPr>
                <w:rFonts w:ascii="Times New Roman" w:hAnsi="Times New Roman"/>
                <w:sz w:val="20"/>
                <w:szCs w:val="20"/>
              </w:rPr>
              <w:t>11.</w:t>
            </w:r>
          </w:p>
        </w:tc>
        <w:tc>
          <w:tcPr>
            <w:tcW w:w="723" w:type="pct"/>
            <w:vAlign w:val="center"/>
          </w:tcPr>
          <w:p w:rsidR="00702487" w:rsidRPr="00C51B70" w:rsidRDefault="00C51B70" w:rsidP="00C51B70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Centar banka d.d.</w:t>
            </w:r>
          </w:p>
        </w:tc>
        <w:tc>
          <w:tcPr>
            <w:tcW w:w="642" w:type="pct"/>
            <w:vAlign w:val="center"/>
          </w:tcPr>
          <w:p w:rsidR="00702487" w:rsidRPr="00C51B70" w:rsidRDefault="00C51B70" w:rsidP="00C51B70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89296739230</w:t>
            </w:r>
          </w:p>
        </w:tc>
        <w:tc>
          <w:tcPr>
            <w:tcW w:w="776" w:type="pct"/>
            <w:vAlign w:val="center"/>
          </w:tcPr>
          <w:p w:rsidR="00702487" w:rsidRPr="00C51B70" w:rsidRDefault="00C51B70" w:rsidP="00C51B70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Zagreb, Heinzelova 47a</w:t>
            </w:r>
          </w:p>
        </w:tc>
        <w:tc>
          <w:tcPr>
            <w:tcW w:w="561" w:type="pct"/>
            <w:vAlign w:val="center"/>
          </w:tcPr>
          <w:p w:rsidR="00702487" w:rsidRPr="00C51B70" w:rsidRDefault="00C51B70" w:rsidP="00C51B70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Zemljišne knjige Općinskog građanskog suda u Zagrebu, zk odjel Zagreb</w:t>
            </w:r>
          </w:p>
        </w:tc>
        <w:tc>
          <w:tcPr>
            <w:tcW w:w="573" w:type="pct"/>
            <w:vAlign w:val="center"/>
          </w:tcPr>
          <w:p w:rsidR="00702487" w:rsidRPr="00C51B70" w:rsidRDefault="00C51B70" w:rsidP="00C51B70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65.775,95</w:t>
            </w:r>
          </w:p>
        </w:tc>
        <w:tc>
          <w:tcPr>
            <w:tcW w:w="593" w:type="pct"/>
            <w:vAlign w:val="center"/>
          </w:tcPr>
          <w:p w:rsidR="00702487" w:rsidRPr="00C51B70" w:rsidRDefault="00C51B70" w:rsidP="00C51B70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Sporazum radi osiguranja novčane tražbine zasnivanjem založnog prava na nekretnini</w:t>
            </w:r>
          </w:p>
        </w:tc>
        <w:tc>
          <w:tcPr>
            <w:tcW w:w="571" w:type="pct"/>
            <w:vAlign w:val="center"/>
          </w:tcPr>
          <w:p w:rsidR="00702487" w:rsidRPr="00C51B70" w:rsidRDefault="00C51B70" w:rsidP="00C51B70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Suvlasnički dio: 6070/10000 etažno vlasništvo (E-1) Poslovni prostor u podrumu površine 16,90 čm NKP (žuta boja), stan u potkrovlju, 1,5 sobni sa galerijom površine 66,30 NKP (zelena boja) sa stubištem i spremištem u prizemlju površine 3,85 čm NKP (zelena boja)</w:t>
            </w:r>
          </w:p>
        </w:tc>
      </w:tr>
      <w:tr w:rsidR="00673438" w:rsidRPr="00B40BEB" w:rsidTr="00673438">
        <w:trPr>
          <w:jc w:val="center"/>
        </w:trPr>
        <w:tc>
          <w:tcPr>
            <w:tcW w:w="560" w:type="pct"/>
            <w:vAlign w:val="center"/>
          </w:tcPr>
          <w:p w:rsidR="00673438" w:rsidRPr="00C51B70" w:rsidRDefault="00673438" w:rsidP="0067343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723" w:type="pct"/>
            <w:vAlign w:val="center"/>
          </w:tcPr>
          <w:p w:rsidR="00673438" w:rsidRPr="00871C59" w:rsidRDefault="00673438" w:rsidP="0067343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1C59">
              <w:rPr>
                <w:rFonts w:ascii="Times New Roman" w:hAnsi="Times New Roman"/>
                <w:sz w:val="20"/>
                <w:szCs w:val="20"/>
              </w:rPr>
              <w:t>Hrvatska banka za obnovu u razvitak</w:t>
            </w:r>
          </w:p>
        </w:tc>
        <w:tc>
          <w:tcPr>
            <w:tcW w:w="642" w:type="pct"/>
            <w:vAlign w:val="center"/>
          </w:tcPr>
          <w:p w:rsidR="00673438" w:rsidRPr="00871C59" w:rsidRDefault="00673438" w:rsidP="0067343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1C59">
              <w:rPr>
                <w:rFonts w:ascii="Times New Roman" w:hAnsi="Times New Roman"/>
                <w:sz w:val="20"/>
                <w:szCs w:val="20"/>
              </w:rPr>
              <w:t>26702280390</w:t>
            </w:r>
          </w:p>
        </w:tc>
        <w:tc>
          <w:tcPr>
            <w:tcW w:w="776" w:type="pct"/>
            <w:vAlign w:val="center"/>
          </w:tcPr>
          <w:p w:rsidR="00673438" w:rsidRPr="00871C59" w:rsidRDefault="00673438" w:rsidP="0067343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1C59">
              <w:rPr>
                <w:rFonts w:ascii="Times New Roman" w:hAnsi="Times New Roman"/>
                <w:sz w:val="20"/>
                <w:szCs w:val="20"/>
              </w:rPr>
              <w:t>Zagreb, Strossmayerov trg 9</w:t>
            </w:r>
          </w:p>
        </w:tc>
        <w:tc>
          <w:tcPr>
            <w:tcW w:w="561" w:type="pct"/>
            <w:vAlign w:val="center"/>
          </w:tcPr>
          <w:p w:rsidR="00673438" w:rsidRDefault="00673438" w:rsidP="0067343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IOS,  Sporazum radi osiguranja novčane tražbine zasnivanjem založnog prava na nekretnini</w:t>
            </w:r>
          </w:p>
        </w:tc>
        <w:tc>
          <w:tcPr>
            <w:tcW w:w="573" w:type="pct"/>
            <w:vAlign w:val="center"/>
          </w:tcPr>
          <w:p w:rsidR="00673438" w:rsidRDefault="00673438" w:rsidP="0067343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1C59">
              <w:rPr>
                <w:rFonts w:ascii="Times New Roman" w:hAnsi="Times New Roman"/>
                <w:sz w:val="20"/>
                <w:szCs w:val="20"/>
              </w:rPr>
              <w:t xml:space="preserve">641.140,93 </w:t>
            </w:r>
            <w:r>
              <w:rPr>
                <w:rFonts w:ascii="Times New Roman" w:hAnsi="Times New Roman"/>
                <w:sz w:val="20"/>
                <w:szCs w:val="20"/>
              </w:rPr>
              <w:t>kn + kta i ostale troškove</w:t>
            </w:r>
          </w:p>
        </w:tc>
        <w:tc>
          <w:tcPr>
            <w:tcW w:w="593" w:type="pct"/>
            <w:vAlign w:val="center"/>
          </w:tcPr>
          <w:p w:rsidR="00673438" w:rsidRDefault="00673438" w:rsidP="0067343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Sporazum radi osiguranja novčane tražbine zasnivanjem založnog prava na nekretnini</w:t>
            </w:r>
          </w:p>
        </w:tc>
        <w:tc>
          <w:tcPr>
            <w:tcW w:w="571" w:type="pct"/>
            <w:vAlign w:val="center"/>
          </w:tcPr>
          <w:p w:rsidR="00673438" w:rsidRDefault="00673438" w:rsidP="0067343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6070/10000 suvlasničkog dijela kat.čest. 1320/53 KUĆA BR.8 i DVORIŠTE, Delnička ulica sa 285 m2, od čega kuća br.8 sa 86m2 i dvorište sa 199 m2 i kat. čest. 1320/88 dvorište Delnička ulica sa 31m2, sveukupne površine 316 m2 na kojem je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uspostavljeno vlasništvo posebnog dijela nekretnine i to: 1. ETAŽA – poslovni prostor u podrumu površine 16,90 čm NKP (žuta boja), stan u potkrovlju, 1,5 sobni sa galerijom površine 66,30 NKP (zelena boja) sa stubištem i spremištem u prizemlju površine 3,85 čm NKP (zelena boja)</w:t>
            </w:r>
          </w:p>
        </w:tc>
      </w:tr>
    </w:tbl>
    <w:p w:rsidR="00702487" w:rsidRDefault="00702487" w:rsidP="00702487">
      <w:pPr>
        <w:jc w:val="center"/>
        <w:rPr>
          <w:rFonts w:ascii="Times New Roman" w:hAnsi="Times New Roman"/>
          <w:sz w:val="24"/>
          <w:szCs w:val="24"/>
        </w:rPr>
      </w:pPr>
    </w:p>
    <w:p w:rsidR="00702487" w:rsidRPr="003726DD" w:rsidRDefault="00702487" w:rsidP="0070248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III. TABLICA IZLUČNIH </w:t>
      </w:r>
      <w:r w:rsidRPr="00655B39">
        <w:rPr>
          <w:rFonts w:ascii="Times New Roman" w:hAnsi="Times New Roman"/>
          <w:b/>
          <w:sz w:val="24"/>
        </w:rPr>
        <w:t>PRAVA</w:t>
      </w:r>
    </w:p>
    <w:p w:rsidR="00702487" w:rsidRPr="001D7793" w:rsidRDefault="00702487" w:rsidP="00702487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49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2126"/>
        <w:gridCol w:w="1581"/>
        <w:gridCol w:w="1683"/>
        <w:gridCol w:w="1242"/>
        <w:gridCol w:w="1242"/>
      </w:tblGrid>
      <w:tr w:rsidR="00702487" w:rsidRPr="007B4027" w:rsidTr="000331A7">
        <w:trPr>
          <w:jc w:val="center"/>
        </w:trPr>
        <w:tc>
          <w:tcPr>
            <w:tcW w:w="747" w:type="pct"/>
            <w:vAlign w:val="center"/>
          </w:tcPr>
          <w:p w:rsidR="00702487" w:rsidRPr="00325DE1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702487" w:rsidRPr="00325DE1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  <w:vAlign w:val="center"/>
          </w:tcPr>
          <w:p w:rsidR="00702487" w:rsidRPr="00325DE1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tvrtka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ili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naziv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vjerovnika</w:t>
            </w:r>
          </w:p>
        </w:tc>
        <w:tc>
          <w:tcPr>
            <w:tcW w:w="854" w:type="pct"/>
            <w:vAlign w:val="center"/>
          </w:tcPr>
          <w:p w:rsidR="00702487" w:rsidRPr="00325DE1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OIB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w="909" w:type="pct"/>
            <w:vAlign w:val="center"/>
          </w:tcPr>
          <w:p w:rsidR="00702487" w:rsidRPr="00325DE1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 xml:space="preserve">sjedište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vjerovnika</w:t>
            </w:r>
          </w:p>
        </w:tc>
        <w:tc>
          <w:tcPr>
            <w:tcW w:w="671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izlučnog prava</w:t>
            </w:r>
          </w:p>
        </w:tc>
        <w:tc>
          <w:tcPr>
            <w:tcW w:w="671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Predmet izlučnog prava</w:t>
            </w:r>
          </w:p>
        </w:tc>
      </w:tr>
      <w:tr w:rsidR="00702487" w:rsidRPr="007B4027" w:rsidTr="000331A7">
        <w:trPr>
          <w:jc w:val="center"/>
        </w:trPr>
        <w:tc>
          <w:tcPr>
            <w:tcW w:w="747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2487" w:rsidRPr="00655B39" w:rsidRDefault="00702487" w:rsidP="00702487">
      <w:pPr>
        <w:jc w:val="center"/>
        <w:rPr>
          <w:rFonts w:ascii="Times New Roman" w:hAnsi="Times New Roman"/>
          <w:sz w:val="24"/>
        </w:rPr>
      </w:pPr>
    </w:p>
    <w:p w:rsidR="00702487" w:rsidRPr="003726DD" w:rsidRDefault="00702487" w:rsidP="00702487">
      <w:pPr>
        <w:rPr>
          <w:rFonts w:ascii="Times New Roman" w:hAnsi="Times New Roman"/>
          <w:sz w:val="24"/>
        </w:rPr>
      </w:pPr>
      <w:r w:rsidRPr="003726DD">
        <w:rPr>
          <w:rFonts w:ascii="Times New Roman" w:hAnsi="Times New Roman"/>
          <w:sz w:val="24"/>
        </w:rPr>
        <w:t xml:space="preserve">Mjesto i datum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3726DD">
        <w:rPr>
          <w:rFonts w:ascii="Times New Roman" w:hAnsi="Times New Roman"/>
          <w:sz w:val="24"/>
        </w:rPr>
        <w:t>Stečajni upravitelj</w:t>
      </w:r>
    </w:p>
    <w:p w:rsidR="00B972D4" w:rsidRDefault="00B972D4" w:rsidP="00B972D4">
      <w:pPr>
        <w:ind w:left="4956" w:hanging="495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u w:val="single"/>
        </w:rPr>
        <w:t xml:space="preserve">Zagreb, </w:t>
      </w:r>
      <w:r w:rsidR="00E80508">
        <w:rPr>
          <w:rFonts w:ascii="Times New Roman" w:hAnsi="Times New Roman"/>
          <w:sz w:val="24"/>
          <w:u w:val="single"/>
        </w:rPr>
        <w:t>13</w:t>
      </w:r>
      <w:r>
        <w:rPr>
          <w:rFonts w:ascii="Times New Roman" w:hAnsi="Times New Roman"/>
          <w:sz w:val="24"/>
          <w:u w:val="single"/>
        </w:rPr>
        <w:t>.03.2017.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Zvonimir Bodrožić </w:t>
      </w:r>
    </w:p>
    <w:p w:rsidR="00B972D4" w:rsidRDefault="00B972D4" w:rsidP="00B972D4">
      <w:pPr>
        <w:ind w:left="4956" w:hanging="495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</w:p>
    <w:p w:rsidR="00C61F72" w:rsidRDefault="00B972D4" w:rsidP="00872D4B">
      <w:pPr>
        <w:ind w:left="4956" w:hanging="4956"/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="00702487" w:rsidRPr="001D7793">
        <w:rPr>
          <w:rFonts w:ascii="Times New Roman" w:hAnsi="Times New Roman"/>
          <w:sz w:val="24"/>
        </w:rPr>
        <w:t>______________________</w:t>
      </w:r>
    </w:p>
    <w:sectPr w:rsidR="00C61F72" w:rsidSect="009902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00EC" w:rsidRDefault="000E00EC" w:rsidP="00702487">
      <w:pPr>
        <w:spacing w:after="0"/>
      </w:pPr>
      <w:r>
        <w:separator/>
      </w:r>
    </w:p>
  </w:endnote>
  <w:endnote w:type="continuationSeparator" w:id="0">
    <w:p w:rsidR="000E00EC" w:rsidRDefault="000E00EC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00EC" w:rsidRDefault="000E00EC" w:rsidP="00702487">
      <w:pPr>
        <w:spacing w:after="0"/>
      </w:pPr>
      <w:r>
        <w:separator/>
      </w:r>
    </w:p>
  </w:footnote>
  <w:footnote w:type="continuationSeparator" w:id="0">
    <w:p w:rsidR="000E00EC" w:rsidRDefault="000E00EC" w:rsidP="00702487">
      <w:pPr>
        <w:spacing w:after="0"/>
      </w:pPr>
      <w:r>
        <w:continuationSeparator/>
      </w:r>
    </w:p>
  </w:footnote>
  <w:footnote w:id="1">
    <w:p w:rsidR="00702487" w:rsidRPr="00B40BEB" w:rsidRDefault="00702487" w:rsidP="00702487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ascii="Times New Roman" w:hAns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487"/>
    <w:rsid w:val="00043869"/>
    <w:rsid w:val="000E00EC"/>
    <w:rsid w:val="002929D6"/>
    <w:rsid w:val="003947CE"/>
    <w:rsid w:val="00673438"/>
    <w:rsid w:val="006E5C4C"/>
    <w:rsid w:val="00702487"/>
    <w:rsid w:val="00710015"/>
    <w:rsid w:val="007A223E"/>
    <w:rsid w:val="007B3F93"/>
    <w:rsid w:val="0083389C"/>
    <w:rsid w:val="008512FB"/>
    <w:rsid w:val="00852A9E"/>
    <w:rsid w:val="00871C59"/>
    <w:rsid w:val="00872D4B"/>
    <w:rsid w:val="008C483C"/>
    <w:rsid w:val="00984B4E"/>
    <w:rsid w:val="00990292"/>
    <w:rsid w:val="00B972D4"/>
    <w:rsid w:val="00C51B70"/>
    <w:rsid w:val="00C61F72"/>
    <w:rsid w:val="00C80D69"/>
    <w:rsid w:val="00DC1FA5"/>
    <w:rsid w:val="00DD4FA1"/>
    <w:rsid w:val="00E2594C"/>
    <w:rsid w:val="00E80508"/>
    <w:rsid w:val="00F030E0"/>
    <w:rsid w:val="00F93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FootnoteTextChar"/>
    <w:uiPriority w:val="99"/>
    <w:semiHidden/>
    <w:rsid w:val="00702487"/>
    <w:rPr>
      <w:sz w:val="20"/>
      <w:szCs w:val="20"/>
    </w:rPr>
  </w:style>
  <w:style w:type="character" w:customStyle="1" w:styleId="FootnoteTextChar">
    <w:name w:val="Footnote Text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FootnoteTextChar"/>
    <w:uiPriority w:val="99"/>
    <w:semiHidden/>
    <w:rsid w:val="00702487"/>
    <w:rPr>
      <w:sz w:val="20"/>
      <w:szCs w:val="20"/>
    </w:rPr>
  </w:style>
  <w:style w:type="character" w:customStyle="1" w:styleId="FootnoteTextChar">
    <w:name w:val="Footnote Text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4D52D8-0192-4412-AFEF-546F0EAAC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742</Words>
  <Characters>4236</Characters>
  <Application>Microsoft Office Word</Application>
  <DocSecurity>4</DocSecurity>
  <Lines>35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4969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Jadranka Zelić</cp:lastModifiedBy>
  <cp:revision>2</cp:revision>
  <dcterms:created xsi:type="dcterms:W3CDTF">2017-03-14T06:28:00Z</dcterms:created>
  <dcterms:modified xsi:type="dcterms:W3CDTF">2017-03-14T06:28:00Z</dcterms:modified>
</cp:coreProperties>
</file>